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7C66" w14:textId="357974F7" w:rsidR="007625E1" w:rsidRDefault="007625E1" w:rsidP="007625E1">
      <w:r w:rsidRPr="007625E1">
        <w:drawing>
          <wp:anchor distT="0" distB="0" distL="114300" distR="114300" simplePos="0" relativeHeight="251658240" behindDoc="0" locked="0" layoutInCell="1" allowOverlap="1" wp14:anchorId="258A55E0" wp14:editId="1DB0DD8B">
            <wp:simplePos x="0" y="0"/>
            <wp:positionH relativeFrom="column">
              <wp:posOffset>-511175</wp:posOffset>
            </wp:positionH>
            <wp:positionV relativeFrom="paragraph">
              <wp:posOffset>0</wp:posOffset>
            </wp:positionV>
            <wp:extent cx="7120279" cy="8061506"/>
            <wp:effectExtent l="0" t="0" r="4445" b="0"/>
            <wp:wrapThrough wrapText="bothSides">
              <wp:wrapPolygon edited="0">
                <wp:start x="0" y="0"/>
                <wp:lineTo x="0" y="21540"/>
                <wp:lineTo x="21556" y="21540"/>
                <wp:lineTo x="21556" y="0"/>
                <wp:lineTo x="0" y="0"/>
              </wp:wrapPolygon>
            </wp:wrapThrough>
            <wp:docPr id="1422057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05770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0279" cy="8061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419" w:type="dxa"/>
        <w:tblInd w:w="-947" w:type="dxa"/>
        <w:tblLook w:val="04A0" w:firstRow="1" w:lastRow="0" w:firstColumn="1" w:lastColumn="0" w:noHBand="0" w:noVBand="1"/>
      </w:tblPr>
      <w:tblGrid>
        <w:gridCol w:w="5035"/>
        <w:gridCol w:w="1555"/>
        <w:gridCol w:w="1920"/>
        <w:gridCol w:w="1101"/>
        <w:gridCol w:w="1920"/>
      </w:tblGrid>
      <w:tr w:rsidR="007625E1" w:rsidRPr="00992A51" w14:paraId="0D0A730D" w14:textId="77777777" w:rsidTr="007625E1">
        <w:trPr>
          <w:trHeight w:val="408"/>
        </w:trPr>
        <w:tc>
          <w:tcPr>
            <w:tcW w:w="1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D13D620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lastRenderedPageBreak/>
              <w:t xml:space="preserve">2026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மார்ச்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31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ஆம்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தேதியுடன்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முடிவடைந்த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ஆண்டிற்கான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இலாப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அல்லது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நட்ட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அறிக்கை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7625E1" w:rsidRPr="00992A51" w14:paraId="64596EDD" w14:textId="77777777" w:rsidTr="007625E1">
        <w:trPr>
          <w:trHeight w:val="2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EC8300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மில்லியன்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ரூபாய்களில்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06A8990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01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ஏப்ரல்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2C4F19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E3609A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01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ஏப்ரல்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FDCACA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625E1" w:rsidRPr="00992A51" w14:paraId="755010F8" w14:textId="77777777" w:rsidTr="007625E1">
        <w:trPr>
          <w:trHeight w:val="2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FEF910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A5C06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முதல்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ED38809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வட்டி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169FD4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முதல்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FE6AB3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வட்டி</w:t>
            </w:r>
            <w:proofErr w:type="spellEnd"/>
          </w:p>
        </w:tc>
      </w:tr>
      <w:tr w:rsidR="007625E1" w:rsidRPr="00992A51" w14:paraId="259CC495" w14:textId="77777777" w:rsidTr="007625E1">
        <w:trPr>
          <w:trHeight w:val="2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A7DFED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2464BCF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31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மார்ச்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DD70D55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வருமானத்தின்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E273425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31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மார்ச்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08471C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வருமானத்தின்</w:t>
            </w:r>
            <w:proofErr w:type="spellEnd"/>
          </w:p>
        </w:tc>
      </w:tr>
      <w:tr w:rsidR="007625E1" w:rsidRPr="00992A51" w14:paraId="1974D18B" w14:textId="77777777" w:rsidTr="007625E1">
        <w:trPr>
          <w:trHeight w:val="2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2E3F94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B49D421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kern w:val="0"/>
                <w:sz w:val="20"/>
                <w:szCs w:val="20"/>
                <w14:ligatures w14:val="none"/>
              </w:rPr>
              <w:t>வரை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A5BB4C7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%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ஆக</w:t>
            </w:r>
            <w:proofErr w:type="spell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331860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kern w:val="0"/>
                <w:sz w:val="20"/>
                <w:szCs w:val="20"/>
                <w14:ligatures w14:val="none"/>
              </w:rPr>
              <w:t>வரை</w:t>
            </w:r>
            <w:proofErr w:type="spellEnd"/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AEBCC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%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ஆக</w:t>
            </w:r>
            <w:proofErr w:type="spellEnd"/>
          </w:p>
        </w:tc>
      </w:tr>
      <w:tr w:rsidR="007625E1" w:rsidRPr="00992A51" w14:paraId="70815791" w14:textId="77777777" w:rsidTr="007625E1">
        <w:trPr>
          <w:trHeight w:val="210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979292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வட்டி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வருமானம்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DEB30C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13,652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879C30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7FCC8E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8,983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D74BBD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100%</w:t>
            </w:r>
          </w:p>
        </w:tc>
      </w:tr>
      <w:tr w:rsidR="007625E1" w:rsidRPr="00992A51" w14:paraId="45BEDEA9" w14:textId="77777777" w:rsidTr="007625E1">
        <w:trPr>
          <w:trHeight w:val="21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094193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வட்டி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செலவீனம்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256D75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6,575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E4FF2A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48%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DCA0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4,190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CF564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47%</w:t>
            </w:r>
          </w:p>
        </w:tc>
      </w:tr>
      <w:tr w:rsidR="007625E1" w:rsidRPr="00992A51" w14:paraId="2BBDEAD6" w14:textId="77777777" w:rsidTr="007625E1">
        <w:trPr>
          <w:trHeight w:val="21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670D15C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தேறிய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வட்டி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வருமானம்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1C99B3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7,077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415BB7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52%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6866B3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4,793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8DE89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53%</w:t>
            </w:r>
          </w:p>
        </w:tc>
      </w:tr>
      <w:tr w:rsidR="007625E1" w:rsidRPr="00992A51" w14:paraId="7C7C4B2A" w14:textId="77777777" w:rsidTr="007625E1">
        <w:trPr>
          <w:trHeight w:val="21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E6EF02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வர்த்தக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வருமானம்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6BDC58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1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9F0F3C9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53B5D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1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3345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</w:tr>
      <w:tr w:rsidR="007625E1" w:rsidRPr="00992A51" w14:paraId="14AFB1EB" w14:textId="77777777" w:rsidTr="007625E1">
        <w:trPr>
          <w:trHeight w:val="21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5C8EBB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மற்ற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வருமானம்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DC7B2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1,416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6DF54A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7FB76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722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C711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8%</w:t>
            </w:r>
          </w:p>
        </w:tc>
      </w:tr>
      <w:tr w:rsidR="007625E1" w:rsidRPr="00992A51" w14:paraId="5CDB937D" w14:textId="77777777" w:rsidTr="007625E1">
        <w:trPr>
          <w:trHeight w:val="21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3493693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செயல்பாட்டு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செலவுகள்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ABF73B4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4,462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DC6931D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33%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68765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3,238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E896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36%</w:t>
            </w:r>
          </w:p>
        </w:tc>
      </w:tr>
      <w:tr w:rsidR="007625E1" w:rsidRPr="00992A51" w14:paraId="682F1A85" w14:textId="77777777" w:rsidTr="007625E1">
        <w:trPr>
          <w:trHeight w:val="425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609CF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கடன்கள்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மற்றும்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ஏனைய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நட்டங்களுக்கான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மதிப்பு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குறைப்பு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கட்டணங்கள்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8A33D83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(389)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7BB96A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-3%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4BD6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(233)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3AEA1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-3%</w:t>
            </w:r>
          </w:p>
        </w:tc>
      </w:tr>
      <w:tr w:rsidR="007625E1" w:rsidRPr="00992A51" w14:paraId="4C2D9B29" w14:textId="77777777" w:rsidTr="007625E1">
        <w:trPr>
          <w:trHeight w:val="21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2195DD2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வரிக்கு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முன்னரான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இலாபம்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231301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3,643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40F6E86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0FE80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2,045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45ADE9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23%</w:t>
            </w:r>
          </w:p>
        </w:tc>
      </w:tr>
      <w:tr w:rsidR="007625E1" w:rsidRPr="00992A51" w14:paraId="6624E4A4" w14:textId="77777777" w:rsidTr="007625E1">
        <w:trPr>
          <w:trHeight w:val="21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A653BB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2"/>
                <w:szCs w:val="22"/>
                <w14:ligatures w14:val="none"/>
              </w:rPr>
              <w:t>வரி</w:t>
            </w:r>
            <w:proofErr w:type="spellEnd"/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E6EC9F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2,068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1078BD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15%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F4B07E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1,193 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3B6B4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13%</w:t>
            </w:r>
          </w:p>
        </w:tc>
      </w:tr>
      <w:tr w:rsidR="007625E1" w:rsidRPr="00992A51" w14:paraId="3B776D0F" w14:textId="77777777" w:rsidTr="007625E1">
        <w:trPr>
          <w:trHeight w:val="22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4BD5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வருடத்திற்கான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​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இலாபம்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2BE0592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1,575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EE867B1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4DEA6E0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852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7CB4B457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9%</w:t>
            </w:r>
          </w:p>
        </w:tc>
      </w:tr>
      <w:tr w:rsidR="007625E1" w:rsidRPr="00992A51" w14:paraId="7DD6B2D2" w14:textId="77777777" w:rsidTr="007625E1">
        <w:trPr>
          <w:trHeight w:val="22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F9FB13D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வருடத்திற்கான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​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ஏனைய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மொத்த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தொகுக்கப்பட்ட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செலவுகள்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C5F545D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(49)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346081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2436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36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DBF3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0%</w:t>
            </w:r>
          </w:p>
        </w:tc>
      </w:tr>
      <w:tr w:rsidR="007625E1" w:rsidRPr="00992A51" w14:paraId="66A03AD8" w14:textId="77777777" w:rsidTr="007625E1">
        <w:trPr>
          <w:trHeight w:val="210"/>
        </w:trPr>
        <w:tc>
          <w:tcPr>
            <w:tcW w:w="5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70F50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வருடத்திற்கான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​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மொத்த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தொகுக்கப்பட்ட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வருமானம்</w:t>
            </w:r>
            <w:proofErr w:type="spellEnd"/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332EA1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1,526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90A3A9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11%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38E0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888 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1B61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10%</w:t>
            </w:r>
          </w:p>
        </w:tc>
      </w:tr>
    </w:tbl>
    <w:p w14:paraId="584CF803" w14:textId="221CE134" w:rsidR="007625E1" w:rsidRDefault="007625E1" w:rsidP="007625E1"/>
    <w:p w14:paraId="1BDEA194" w14:textId="71DD6CB5" w:rsidR="007625E1" w:rsidRDefault="007625E1" w:rsidP="007625E1"/>
    <w:p w14:paraId="225AC03E" w14:textId="53A83952" w:rsidR="007625E1" w:rsidRDefault="007625E1" w:rsidP="007625E1"/>
    <w:p w14:paraId="2EDB2901" w14:textId="7F5D32F9" w:rsidR="003D4411" w:rsidRDefault="003D4411" w:rsidP="007625E1"/>
    <w:p w14:paraId="5CD19AA6" w14:textId="77777777" w:rsidR="007625E1" w:rsidRDefault="007625E1" w:rsidP="007625E1"/>
    <w:p w14:paraId="187B6409" w14:textId="77777777" w:rsidR="007625E1" w:rsidRDefault="007625E1" w:rsidP="007625E1"/>
    <w:p w14:paraId="7584713E" w14:textId="77777777" w:rsidR="007625E1" w:rsidRDefault="007625E1" w:rsidP="007625E1"/>
    <w:tbl>
      <w:tblPr>
        <w:tblW w:w="8995" w:type="dxa"/>
        <w:tblLook w:val="04A0" w:firstRow="1" w:lastRow="0" w:firstColumn="1" w:lastColumn="0" w:noHBand="0" w:noVBand="1"/>
      </w:tblPr>
      <w:tblGrid>
        <w:gridCol w:w="3308"/>
        <w:gridCol w:w="1277"/>
        <w:gridCol w:w="1795"/>
        <w:gridCol w:w="990"/>
        <w:gridCol w:w="1800"/>
      </w:tblGrid>
      <w:tr w:rsidR="007625E1" w:rsidRPr="007625E1" w14:paraId="4F7D60CE" w14:textId="77777777" w:rsidTr="007625E1">
        <w:trPr>
          <w:trHeight w:val="275"/>
        </w:trPr>
        <w:tc>
          <w:tcPr>
            <w:tcW w:w="8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5B470AFD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lastRenderedPageBreak/>
              <w:t xml:space="preserve">2026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மார்ச்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 31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ஆம்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தேதியின்படி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நிதிநிலை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அறிக்கை</w:t>
            </w:r>
            <w:proofErr w:type="spellEnd"/>
          </w:p>
        </w:tc>
      </w:tr>
      <w:tr w:rsidR="007625E1" w:rsidRPr="007625E1" w14:paraId="73246DCC" w14:textId="77777777" w:rsidTr="007625E1">
        <w:trPr>
          <w:trHeight w:val="136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F790F6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kern w:val="0"/>
                <w:sz w:val="18"/>
                <w:szCs w:val="18"/>
                <w14:ligatures w14:val="none"/>
              </w:rPr>
              <w:t>மில்லியன்</w:t>
            </w:r>
            <w:proofErr w:type="spellEnd"/>
            <w:r w:rsidRPr="007625E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kern w:val="0"/>
                <w:sz w:val="18"/>
                <w:szCs w:val="18"/>
                <w14:ligatures w14:val="none"/>
              </w:rPr>
              <w:t>ரூபாய்களில்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F80E3D8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EB18AF7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kern w:val="0"/>
                <w:sz w:val="18"/>
                <w:szCs w:val="18"/>
                <w14:ligatures w14:val="none"/>
              </w:rPr>
              <w:t>மொத்த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2D1A18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4EE7EE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kern w:val="0"/>
                <w:sz w:val="18"/>
                <w:szCs w:val="18"/>
                <w14:ligatures w14:val="none"/>
              </w:rPr>
              <w:t>மொத்த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7625E1" w:rsidRPr="007625E1" w14:paraId="2374226A" w14:textId="77777777" w:rsidTr="007625E1">
        <w:trPr>
          <w:trHeight w:val="136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95313B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18E83AC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31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kern w:val="0"/>
                <w:sz w:val="18"/>
                <w:szCs w:val="18"/>
                <w14:ligatures w14:val="none"/>
              </w:rPr>
              <w:t>மார்ச்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2026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35E0BCB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kern w:val="0"/>
                <w:sz w:val="18"/>
                <w:szCs w:val="18"/>
                <w14:ligatures w14:val="none"/>
              </w:rPr>
              <w:t>சொத்துக்களின்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F727F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31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kern w:val="0"/>
                <w:sz w:val="18"/>
                <w:szCs w:val="18"/>
                <w14:ligatures w14:val="none"/>
              </w:rPr>
              <w:t>மார்ச்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2025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9C4F191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kern w:val="0"/>
                <w:sz w:val="18"/>
                <w:szCs w:val="18"/>
                <w14:ligatures w14:val="none"/>
              </w:rPr>
              <w:t>சொத்துக்களின்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7625E1" w:rsidRPr="007625E1" w14:paraId="5BF29023" w14:textId="77777777" w:rsidTr="007625E1">
        <w:trPr>
          <w:trHeight w:val="136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591513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98A4834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kern w:val="0"/>
                <w:sz w:val="18"/>
                <w:szCs w:val="18"/>
                <w14:ligatures w14:val="none"/>
              </w:rPr>
              <w:t>இல்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900C59D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%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kern w:val="0"/>
                <w:sz w:val="18"/>
                <w:szCs w:val="18"/>
                <w14:ligatures w14:val="none"/>
              </w:rPr>
              <w:t>ஆக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A9DFE4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kern w:val="0"/>
                <w:sz w:val="18"/>
                <w:szCs w:val="18"/>
                <w14:ligatures w14:val="none"/>
              </w:rPr>
              <w:t>இல்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FF0F1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%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kern w:val="0"/>
                <w:sz w:val="18"/>
                <w:szCs w:val="18"/>
                <w14:ligatures w14:val="none"/>
              </w:rPr>
              <w:t>ஆக</w:t>
            </w:r>
            <w:proofErr w:type="spellEnd"/>
          </w:p>
        </w:tc>
      </w:tr>
      <w:tr w:rsidR="007625E1" w:rsidRPr="007625E1" w14:paraId="1FF2F322" w14:textId="77777777" w:rsidTr="007625E1">
        <w:trPr>
          <w:trHeight w:val="141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0840E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சொத்துக்கள்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A26D1CB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E4B483E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F30CA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9F8D0C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625E1" w:rsidRPr="007625E1" w14:paraId="1CF5CD2F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616CC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பணமும்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வங்கி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இருப்பும்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58579D5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1,981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C9FC587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69D47D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4,607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099069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8%</w:t>
            </w:r>
          </w:p>
        </w:tc>
      </w:tr>
      <w:tr w:rsidR="007625E1" w:rsidRPr="007625E1" w14:paraId="72CACABA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D5107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அரசு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பத்திரங்கள்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BAA41ED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3,700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DAFE669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6FE4D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2,813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F66D44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5%</w:t>
            </w:r>
          </w:p>
        </w:tc>
      </w:tr>
      <w:tr w:rsidR="007625E1" w:rsidRPr="007625E1" w14:paraId="086C8703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D047EA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உறவுக்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கம்பனிகளிலிருந்து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கிடைக்கவேண்டிய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நிலுவைகள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963D013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  81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5322A3E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B4EFD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    25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1F7CE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0%</w:t>
            </w:r>
          </w:p>
        </w:tc>
      </w:tr>
      <w:tr w:rsidR="007625E1" w:rsidRPr="007625E1" w14:paraId="1C319775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42427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கடன்கள்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66BD07F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88,061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12A7A4C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91%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A26723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47,616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B8607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83%</w:t>
            </w:r>
          </w:p>
        </w:tc>
      </w:tr>
      <w:tr w:rsidR="007625E1" w:rsidRPr="007625E1" w14:paraId="1A76EC27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8C1FF9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பங்குகளில்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முதலீடு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BB35D5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    2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B1089D5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845ED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      2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702E5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0%</w:t>
            </w:r>
          </w:p>
        </w:tc>
      </w:tr>
      <w:tr w:rsidR="007625E1" w:rsidRPr="007625E1" w14:paraId="656134C6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4E494A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ஆதனங்கள்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இயந்திரங்கள்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மற்றும்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உபகரணங்கள்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95E93C4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858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C57B80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3B6E48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 711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2B18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1%</w:t>
            </w:r>
          </w:p>
        </w:tc>
      </w:tr>
      <w:tr w:rsidR="007625E1" w:rsidRPr="007625E1" w14:paraId="12082E1E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27AA0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மற்ற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சொத்துகள்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4973F23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2,066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95E1AF2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3CB238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1,342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8DF54B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2%</w:t>
            </w:r>
          </w:p>
        </w:tc>
      </w:tr>
      <w:tr w:rsidR="007625E1" w:rsidRPr="007625E1" w14:paraId="6AE46819" w14:textId="77777777" w:rsidTr="007625E1">
        <w:trPr>
          <w:trHeight w:val="148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DDEFA4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மொத்த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சொத்துக்கள்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33F5002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96,749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EECFFA5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5182925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57,116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AEF56DF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</w:tr>
      <w:tr w:rsidR="007625E1" w:rsidRPr="007625E1" w14:paraId="5C6AAFA2" w14:textId="77777777" w:rsidTr="007625E1">
        <w:trPr>
          <w:trHeight w:val="148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A8509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உரிமையாண்மையும்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பொறுப்புக்களும்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24E912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B232157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C2EBD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E3380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625E1" w:rsidRPr="007625E1" w14:paraId="5BA0C020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0B6B1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பொறுப்புக்கள்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ECD59CC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6FADB7A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28E2B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D4DFF7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625E1" w:rsidRPr="007625E1" w14:paraId="1906FDAB" w14:textId="77777777" w:rsidTr="007625E1">
        <w:trPr>
          <w:trHeight w:val="165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76AB6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வங்கிகளுக்கு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கடனைத்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தவிர்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EC58ED9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9,917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C0606A8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3A1D31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7,656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7EC98E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13%</w:t>
            </w:r>
          </w:p>
        </w:tc>
      </w:tr>
      <w:tr w:rsidR="007625E1" w:rsidRPr="007625E1" w14:paraId="334704DE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E3BA0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சம்பந்தப்பட்ட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தரப்புகளுக்கு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கடனைத்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தவிர்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A822CF0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  10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F02B56D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F6DFF5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    17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A66D0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0%</w:t>
            </w:r>
          </w:p>
        </w:tc>
      </w:tr>
      <w:tr w:rsidR="007625E1" w:rsidRPr="007625E1" w14:paraId="2CDDD31F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2812E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வாடிக்கையாளர்களிடமிருந்து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வைப்பு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D7294F4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41,279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FC94D47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6615A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28,314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F19B42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</w:p>
        </w:tc>
      </w:tr>
      <w:tr w:rsidR="007625E1" w:rsidRPr="007625E1" w14:paraId="593FD1E6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F9232E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மற்ற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கடன்கள்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4C78129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31,854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4B2FFDA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33%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0E0EB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12,758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71EA7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22%</w:t>
            </w:r>
          </w:p>
        </w:tc>
      </w:tr>
      <w:tr w:rsidR="007625E1" w:rsidRPr="007625E1" w14:paraId="09A4C9B5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643E40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மற்ற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பொறுப்புகள்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0B4BAA0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4,051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0684765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87C98E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2,267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C1A9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4%</w:t>
            </w:r>
          </w:p>
        </w:tc>
      </w:tr>
      <w:tr w:rsidR="007625E1" w:rsidRPr="007625E1" w14:paraId="66DE3D7F" w14:textId="77777777" w:rsidTr="007625E1">
        <w:trPr>
          <w:trHeight w:val="148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DAD6BC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மொத்த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பொறுப்புக்கள்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36CA3B2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87,111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9D09C62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90%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30C48B2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51,012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94DC07C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89%</w:t>
            </w:r>
          </w:p>
        </w:tc>
      </w:tr>
      <w:tr w:rsidR="007625E1" w:rsidRPr="007625E1" w14:paraId="3E5B6A88" w14:textId="77777777" w:rsidTr="007625E1">
        <w:trPr>
          <w:trHeight w:val="148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A12EA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உரிமையாண்மை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CE49CC9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95F9593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F9F7FA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AB07E9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7625E1" w:rsidRPr="007625E1" w14:paraId="0D47ED02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12CB08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கூறப்பட்ட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மூலதனம்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003D3C3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4,005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DDFC238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4%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2ACB3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1,996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C2D3E6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3%</w:t>
            </w:r>
          </w:p>
        </w:tc>
      </w:tr>
      <w:tr w:rsidR="007625E1" w:rsidRPr="007625E1" w14:paraId="65D342A1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C2006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சட்டக்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காப்புத்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தொகை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84545CB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820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4935EC0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A6DC12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 506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55CBC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1%</w:t>
            </w:r>
          </w:p>
        </w:tc>
      </w:tr>
      <w:tr w:rsidR="007625E1" w:rsidRPr="007625E1" w14:paraId="44EE92CA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B00C61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நிறுத்திவைத்த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color w:val="000000"/>
                <w:kern w:val="0"/>
                <w:sz w:val="18"/>
                <w:szCs w:val="18"/>
                <w14:ligatures w14:val="none"/>
              </w:rPr>
              <w:t>வருமானங்கள்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0D7D110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4,811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27C14FA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5%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3D7D35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3,600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F9318B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6%</w:t>
            </w:r>
          </w:p>
        </w:tc>
      </w:tr>
      <w:tr w:rsidR="007625E1" w:rsidRPr="007625E1" w14:paraId="435FE3FD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821B70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  <w14:ligatures w14:val="none"/>
              </w:rPr>
              <w:t>වෙනත්</w:t>
            </w:r>
            <w:proofErr w:type="spellEnd"/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Nirmala UI" w:eastAsia="Times New Roman" w:hAnsi="Nirmala UI" w:cs="Nirmala UI"/>
                <w:color w:val="000000"/>
                <w:kern w:val="0"/>
                <w:sz w:val="18"/>
                <w:szCs w:val="18"/>
                <w14:ligatures w14:val="none"/>
              </w:rPr>
              <w:t>සංචිත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D63592E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    2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760E3BF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0%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0DEC68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        2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31958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0%</w:t>
            </w:r>
          </w:p>
        </w:tc>
      </w:tr>
      <w:tr w:rsidR="007625E1" w:rsidRPr="007625E1" w14:paraId="5CC9880F" w14:textId="77777777" w:rsidTr="007625E1">
        <w:trPr>
          <w:trHeight w:val="141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BA4265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மொத்த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உரிமையாண்மை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491EA9F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9,638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CE285A4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DC10A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6,104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7C04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11%</w:t>
            </w:r>
          </w:p>
        </w:tc>
      </w:tr>
      <w:tr w:rsidR="007625E1" w:rsidRPr="007625E1" w14:paraId="19604FA6" w14:textId="77777777" w:rsidTr="007625E1">
        <w:trPr>
          <w:trHeight w:val="148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7582CA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மொத்த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உரிமையாண்மையும்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பொறுப்புக்களும்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492742F8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96,749 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240F7CB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  <w:tc>
          <w:tcPr>
            <w:tcW w:w="9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116ED61B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57,116 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418757E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100%</w:t>
            </w:r>
          </w:p>
        </w:tc>
      </w:tr>
      <w:tr w:rsidR="007625E1" w:rsidRPr="007625E1" w14:paraId="1312A31C" w14:textId="77777777" w:rsidTr="007625E1">
        <w:trPr>
          <w:trHeight w:val="148"/>
        </w:trPr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DC43DC" w14:textId="77777777" w:rsidR="007625E1" w:rsidRPr="007625E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ஒவ்வொரு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பங்கிற்குமான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நிகர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சொத்து</w:t>
            </w:r>
            <w:proofErr w:type="spellEnd"/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7625E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மதிப்பு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B2B2"/>
            <w:noWrap/>
            <w:vAlign w:val="bottom"/>
            <w:hideMark/>
          </w:tcPr>
          <w:p w14:paraId="03241D60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34.69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B2B2"/>
            <w:noWrap/>
            <w:vAlign w:val="bottom"/>
            <w:hideMark/>
          </w:tcPr>
          <w:p w14:paraId="1B87A62C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EA59A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                        30.21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3D797" w14:textId="77777777" w:rsidR="007625E1" w:rsidRPr="007625E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62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D665E92" w14:textId="77777777" w:rsidR="007625E1" w:rsidRDefault="007625E1" w:rsidP="007625E1"/>
    <w:tbl>
      <w:tblPr>
        <w:tblW w:w="10363" w:type="dxa"/>
        <w:tblLook w:val="04A0" w:firstRow="1" w:lastRow="0" w:firstColumn="1" w:lastColumn="0" w:noHBand="0" w:noVBand="1"/>
      </w:tblPr>
      <w:tblGrid>
        <w:gridCol w:w="4180"/>
        <w:gridCol w:w="1664"/>
        <w:gridCol w:w="1499"/>
        <w:gridCol w:w="1664"/>
        <w:gridCol w:w="1499"/>
      </w:tblGrid>
      <w:tr w:rsidR="007625E1" w:rsidRPr="00992A51" w14:paraId="76F5668D" w14:textId="77777777" w:rsidTr="007625E1">
        <w:trPr>
          <w:trHeight w:val="256"/>
        </w:trPr>
        <w:tc>
          <w:tcPr>
            <w:tcW w:w="103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293BD209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lastRenderedPageBreak/>
              <w:t>தேர்ந்தெடுக்கப்பட்ட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முக்கிய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செயல்திறன்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குறியீடுகள்</w:t>
            </w:r>
            <w:proofErr w:type="spellEnd"/>
          </w:p>
        </w:tc>
      </w:tr>
      <w:tr w:rsidR="007625E1" w:rsidRPr="00992A51" w14:paraId="78BEE661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6C33C5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350AF2D8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31 </w:t>
            </w:r>
            <w:proofErr w:type="spellStart"/>
            <w:r w:rsidRPr="00992A51">
              <w:rPr>
                <w:rFonts w:ascii="Latha" w:eastAsia="Times New Roman" w:hAnsi="Latha" w:cs="Latha"/>
                <w:kern w:val="0"/>
                <w:sz w:val="20"/>
                <w:szCs w:val="20"/>
                <w14:ligatures w14:val="none"/>
              </w:rPr>
              <w:t>மார்ச்</w:t>
            </w:r>
            <w:proofErr w:type="spellEnd"/>
            <w:r w:rsidRPr="00992A5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2026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131FFD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31 </w:t>
            </w:r>
            <w:proofErr w:type="spellStart"/>
            <w:r w:rsidRPr="00992A51">
              <w:rPr>
                <w:rFonts w:ascii="Latha" w:eastAsia="Times New Roman" w:hAnsi="Latha" w:cs="Latha"/>
                <w:kern w:val="0"/>
                <w:sz w:val="20"/>
                <w:szCs w:val="20"/>
                <w14:ligatures w14:val="none"/>
              </w:rPr>
              <w:t>மார்ச்</w:t>
            </w:r>
            <w:proofErr w:type="spellEnd"/>
            <w:r w:rsidRPr="00992A51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2025</w:t>
            </w:r>
          </w:p>
        </w:tc>
      </w:tr>
      <w:tr w:rsidR="007625E1" w:rsidRPr="00992A51" w14:paraId="5B30BDEC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98FD4B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center"/>
            <w:hideMark/>
          </w:tcPr>
          <w:p w14:paraId="5E39F6A5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kern w:val="0"/>
                <w:sz w:val="20"/>
                <w:szCs w:val="20"/>
                <w14:ligatures w14:val="none"/>
              </w:rPr>
              <w:t>இல்</w:t>
            </w:r>
            <w:proofErr w:type="spellEnd"/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0B7EDF5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kern w:val="0"/>
                <w:sz w:val="20"/>
                <w:szCs w:val="20"/>
                <w14:ligatures w14:val="none"/>
              </w:rPr>
              <w:t>இல்</w:t>
            </w:r>
            <w:proofErr w:type="spellEnd"/>
          </w:p>
        </w:tc>
      </w:tr>
      <w:tr w:rsidR="007625E1" w:rsidRPr="00992A51" w14:paraId="7D2F880C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F2F28E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உருப்படி</w:t>
            </w:r>
            <w:proofErr w:type="spellEnd"/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2B2B2"/>
            <w:noWrap/>
            <w:vAlign w:val="bottom"/>
            <w:hideMark/>
          </w:tcPr>
          <w:p w14:paraId="3E501A09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2203AD34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1866E1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625E1" w:rsidRPr="00992A51" w14:paraId="4DA4FE80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3832B0D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ஒழுங்குபடுத்தல்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மூலதனப்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போதுமை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A17517C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உண்மையான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6B9DF1FD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தேவையான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95F23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உண்மையான</w:t>
            </w:r>
            <w:proofErr w:type="spellEnd"/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A38EAA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தேவையான</w:t>
            </w:r>
            <w:proofErr w:type="spellEnd"/>
          </w:p>
        </w:tc>
      </w:tr>
      <w:tr w:rsidR="007625E1" w:rsidRPr="00992A51" w14:paraId="3F13918A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C46052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இடர்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அடிப்படை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சொத்துக்களுக்கான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மைய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மூலதன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விகிதம்</w:t>
            </w:r>
            <w:proofErr w:type="spellEnd"/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01B0123E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10.92%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AB88FF1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8.50%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76EBF6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10.98%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74449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8.50%</w:t>
            </w:r>
          </w:p>
        </w:tc>
      </w:tr>
      <w:tr w:rsidR="007625E1" w:rsidRPr="00992A51" w14:paraId="04F5E9D4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C3400F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இடர்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அடிப்படை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சொத்துக்களுக்கான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மொத்த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மூலதன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விகிதம்</w:t>
            </w:r>
            <w:proofErr w:type="spellEnd"/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197D72FE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15.43%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7CB13158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12.50%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EEA37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13.14%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C1387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12.50%</w:t>
            </w:r>
          </w:p>
        </w:tc>
      </w:tr>
      <w:tr w:rsidR="007625E1" w:rsidRPr="00992A51" w14:paraId="1A615C18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9181DF0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மொத்த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வைப்புப்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பொறுப்புகளுக்கான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மூலதன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நிதிய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விகிதம்</w:t>
            </w:r>
            <w:proofErr w:type="spellEnd"/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5D417BA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23.35%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2B2B2"/>
            <w:noWrap/>
            <w:vAlign w:val="bottom"/>
            <w:hideMark/>
          </w:tcPr>
          <w:p w14:paraId="34323626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10.00%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542048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21.56%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6720C8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10.00%</w:t>
            </w:r>
          </w:p>
        </w:tc>
      </w:tr>
      <w:tr w:rsidR="007625E1" w:rsidRPr="00992A51" w14:paraId="1878560E" w14:textId="77777777" w:rsidTr="007625E1">
        <w:trPr>
          <w:trHeight w:val="19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16CA7B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சொத்துக்களின்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தரம்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கடன்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துறையின்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தரம்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19628848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130373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625E1" w:rsidRPr="00992A51" w14:paraId="789588BE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8A138D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மொத்த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நிலை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3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கடன்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வீதம்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5B1CF877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3.09%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74CAD2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5.53%</w:t>
            </w:r>
          </w:p>
        </w:tc>
      </w:tr>
      <w:tr w:rsidR="007625E1" w:rsidRPr="00992A51" w14:paraId="4180A70B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ABD28B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தேறிய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நிலை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3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கடன்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வீதம்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29B8E4B5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1.89%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2AAECC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3.46%</w:t>
            </w:r>
          </w:p>
        </w:tc>
      </w:tr>
      <w:tr w:rsidR="007625E1" w:rsidRPr="00992A51" w14:paraId="1E1D600D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953027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தேறிய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நிலை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3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கடனிலிருந்து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மைய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மூலதன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வீதம்</w:t>
            </w:r>
            <w:proofErr w:type="spellEnd"/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19653C3C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17.59%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C48B35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29.34%</w:t>
            </w:r>
          </w:p>
        </w:tc>
      </w:tr>
      <w:tr w:rsidR="007625E1" w:rsidRPr="00992A51" w14:paraId="2423F369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FA867F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நிலை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3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பெறுமதிகுறைப்பை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உள்ளடக்கிய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வீதம்</w:t>
            </w:r>
            <w:proofErr w:type="spellEnd"/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1106A3AF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38.87%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C2397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37.48%</w:t>
            </w:r>
          </w:p>
        </w:tc>
      </w:tr>
      <w:tr w:rsidR="007625E1" w:rsidRPr="00992A51" w14:paraId="21A5A049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3DC0D0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மொத்த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பெறுமதிகுறைப்பை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உள்ளடக்கிய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வீதம்</w:t>
            </w:r>
            <w:proofErr w:type="spellEnd"/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661AB1D8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1.84%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92593D8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2.82%</w:t>
            </w:r>
          </w:p>
        </w:tc>
      </w:tr>
      <w:tr w:rsidR="007625E1" w:rsidRPr="00992A51" w14:paraId="0B2F16FF" w14:textId="77777777" w:rsidTr="007625E1">
        <w:trPr>
          <w:trHeight w:val="19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2C9B0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இலாபமீட்டும்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தன்மை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0800557C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DC22C8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625E1" w:rsidRPr="00992A51" w14:paraId="05CD488F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91DAED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தேறிய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வட்டி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கடை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நிலை</w:t>
            </w:r>
            <w:proofErr w:type="spellEnd"/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7E8888F7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9.74%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FB67E3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11.45%</w:t>
            </w:r>
          </w:p>
        </w:tc>
      </w:tr>
      <w:tr w:rsidR="007625E1" w:rsidRPr="00992A51" w14:paraId="53E31FB0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F65484D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சொத்துக்கள்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மூல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வருமானம்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வரிக்கு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முன்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5B938E35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3.45%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C37819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3.11%</w:t>
            </w:r>
          </w:p>
        </w:tc>
      </w:tr>
      <w:tr w:rsidR="007625E1" w:rsidRPr="00992A51" w14:paraId="447CB4A7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437D27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பங்குகள்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மூல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வருமானம்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வரிக்குப்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பின்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77250F51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20.01%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C98192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15.05%</w:t>
            </w:r>
          </w:p>
        </w:tc>
      </w:tr>
      <w:tr w:rsidR="007625E1" w:rsidRPr="00992A51" w14:paraId="210DC1F5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F2B32BF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வருமானத்திற்கான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செலவு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விகிதம்</w:t>
            </w:r>
            <w:proofErr w:type="spellEnd"/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3746BF8D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52.52%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2F48EF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58.71%</w:t>
            </w:r>
          </w:p>
        </w:tc>
      </w:tr>
      <w:tr w:rsidR="007625E1" w:rsidRPr="00992A51" w14:paraId="00841648" w14:textId="77777777" w:rsidTr="007625E1">
        <w:trPr>
          <w:trHeight w:val="19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D69245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ஒழுங்கமைப்பு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திரவத்தன்மை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(%)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6DB638BB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AB4BB5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625E1" w:rsidRPr="00992A51" w14:paraId="381E9B6B" w14:textId="77777777" w:rsidTr="007625E1">
        <w:trPr>
          <w:trHeight w:val="394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6576C1F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தேவைப்படும்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திரவச்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சொத்துக்களுக்காக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கைவசமுள்ள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திரவச்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br/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சொத்து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ஆகக்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குறைந்தது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100%)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42DBD94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118%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2BD888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240%</w:t>
            </w:r>
          </w:p>
        </w:tc>
      </w:tr>
      <w:tr w:rsidR="007625E1" w:rsidRPr="00992A51" w14:paraId="7F1776CA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93D32B0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வெளி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நிதிகளுக்கான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திரவச்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சொத்துக்கள்</w:t>
            </w:r>
            <w:proofErr w:type="spellEnd"/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0BCE431C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11.91%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F1535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24.32%</w:t>
            </w:r>
          </w:p>
        </w:tc>
      </w:tr>
      <w:tr w:rsidR="007625E1" w:rsidRPr="00992A51" w14:paraId="7BCF99A8" w14:textId="77777777" w:rsidTr="007625E1">
        <w:trPr>
          <w:trHeight w:val="195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350E15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நிறுவனக்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குறிப்புத்</w:t>
            </w:r>
            <w:proofErr w:type="spellEnd"/>
            <w:r w:rsidRPr="00992A5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தகவல்கள்</w:t>
            </w:r>
            <w:proofErr w:type="spellEnd"/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086A1F5D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41DD31" w14:textId="77777777" w:rsidR="007625E1" w:rsidRPr="00992A51" w:rsidRDefault="007625E1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7625E1" w:rsidRPr="00992A51" w14:paraId="6DABB55A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46C1B5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கிளைகளின்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எண்ணிக்கை</w:t>
            </w:r>
            <w:proofErr w:type="spellEnd"/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43822A60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63 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A074BF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56 </w:t>
            </w:r>
          </w:p>
        </w:tc>
      </w:tr>
      <w:tr w:rsidR="007625E1" w:rsidRPr="00992A51" w14:paraId="31D67FD5" w14:textId="77777777" w:rsidTr="007625E1">
        <w:trPr>
          <w:trHeight w:val="19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59222C" w14:textId="77777777" w:rsidR="007625E1" w:rsidRPr="00992A51" w:rsidRDefault="007625E1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வெளிப்புற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கடன்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992A51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தரப்படுத்தல்</w:t>
            </w:r>
            <w:proofErr w:type="spellEnd"/>
          </w:p>
        </w:tc>
        <w:tc>
          <w:tcPr>
            <w:tcW w:w="3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B2B2"/>
            <w:noWrap/>
            <w:vAlign w:val="bottom"/>
            <w:hideMark/>
          </w:tcPr>
          <w:p w14:paraId="4980E227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BBB+ (</w:t>
            </w:r>
            <w:proofErr w:type="spellStart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lka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)  </w:t>
            </w:r>
          </w:p>
        </w:tc>
        <w:tc>
          <w:tcPr>
            <w:tcW w:w="3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70C8DB" w14:textId="77777777" w:rsidR="007625E1" w:rsidRPr="00992A51" w:rsidRDefault="007625E1" w:rsidP="00666F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BBB+ (</w:t>
            </w:r>
            <w:proofErr w:type="spellStart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lka</w:t>
            </w:r>
            <w:proofErr w:type="spellEnd"/>
            <w:r w:rsidRPr="00992A5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)  </w:t>
            </w:r>
          </w:p>
        </w:tc>
      </w:tr>
    </w:tbl>
    <w:p w14:paraId="5E475284" w14:textId="77777777" w:rsidR="007625E1" w:rsidRDefault="007625E1" w:rsidP="007625E1"/>
    <w:p w14:paraId="649328CC" w14:textId="77777777" w:rsidR="007625E1" w:rsidRDefault="007625E1" w:rsidP="007625E1"/>
    <w:p w14:paraId="63D995AF" w14:textId="77777777" w:rsidR="007625E1" w:rsidRDefault="007625E1" w:rsidP="007625E1"/>
    <w:p w14:paraId="7B367E50" w14:textId="77777777" w:rsidR="007625E1" w:rsidRDefault="007625E1" w:rsidP="007625E1"/>
    <w:tbl>
      <w:tblPr>
        <w:tblW w:w="9852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702"/>
        <w:gridCol w:w="222"/>
      </w:tblGrid>
      <w:tr w:rsidR="003A1990" w:rsidRPr="003A1990" w14:paraId="1B3B0B57" w14:textId="77777777" w:rsidTr="003A1990">
        <w:trPr>
          <w:gridAfter w:val="1"/>
          <w:wAfter w:w="150" w:type="dxa"/>
          <w:trHeight w:val="295"/>
        </w:trPr>
        <w:tc>
          <w:tcPr>
            <w:tcW w:w="9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3D8C" w14:textId="77777777" w:rsidR="003A1990" w:rsidRPr="003A1990" w:rsidRDefault="003A1990" w:rsidP="003A1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கீழே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கையொப்பமிடப்பட்டுள்ள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சிங்கர்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பினான்ஸ்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லங்கா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நிறுவனத்தின்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பிரதம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நிறைவேற்று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அதிகாரி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மற்றும்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இணக்க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அதிகாரிகள்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ஆகிய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நாம்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</w:p>
        </w:tc>
      </w:tr>
      <w:tr w:rsidR="003A1990" w:rsidRPr="003A1990" w14:paraId="720F2D84" w14:textId="77777777" w:rsidTr="003A1990">
        <w:trPr>
          <w:gridAfter w:val="1"/>
          <w:wAfter w:w="150" w:type="dxa"/>
          <w:trHeight w:val="456"/>
        </w:trPr>
        <w:tc>
          <w:tcPr>
            <w:tcW w:w="97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EB629" w14:textId="77777777" w:rsidR="003A1990" w:rsidRPr="003A1990" w:rsidRDefault="003A1990" w:rsidP="003A1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</w:t>
            </w:r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மேற்குறிப்பிடப்பட்ட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அறிக்கைகள்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இலங்கை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மத்திய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வங்கியினால்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தெரிவிக்கப்பட்ட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வடிவமைப்பு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மற்றும்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விவரணத்திற்குட்பட்ட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வகையில்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தயாரிக்கப்பட்டுள்ளன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  <w:tr w:rsidR="003A1990" w:rsidRPr="003A1990" w14:paraId="40AB986F" w14:textId="77777777" w:rsidTr="003A1990">
        <w:trPr>
          <w:trHeight w:val="295"/>
        </w:trPr>
        <w:tc>
          <w:tcPr>
            <w:tcW w:w="97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20D00" w14:textId="77777777" w:rsidR="003A1990" w:rsidRPr="003A1990" w:rsidRDefault="003A1990" w:rsidP="003A1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9025" w14:textId="77777777" w:rsidR="003A1990" w:rsidRPr="003A1990" w:rsidRDefault="003A1990" w:rsidP="003A1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1990" w:rsidRPr="003A1990" w14:paraId="13BB67F2" w14:textId="77777777" w:rsidTr="003A1990">
        <w:trPr>
          <w:trHeight w:val="295"/>
        </w:trPr>
        <w:tc>
          <w:tcPr>
            <w:tcW w:w="97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3AE9F" w14:textId="77777777" w:rsidR="003A1990" w:rsidRPr="003A1990" w:rsidRDefault="003A1990" w:rsidP="003A1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ஆ</w:t>
            </w:r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இந்த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அறிக்கையில்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அடங்கியுள்ள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தகவல்கள்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அனைத்தும்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சிங்கர்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பினான்ஸ்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லங்கா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நிறுவனத்தின்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கணக்காய்வு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செய்யப்பட்ட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நிதி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அறிக்கைகளிலிருந்து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எடுக்கப்பட்டன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என்றும்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கூட்டாக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3A1990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உறுதிப்படுத்துகின்றோம்</w:t>
            </w:r>
            <w:proofErr w:type="spellEnd"/>
            <w:r w:rsidRPr="003A199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50" w:type="dxa"/>
            <w:vAlign w:val="center"/>
            <w:hideMark/>
          </w:tcPr>
          <w:p w14:paraId="324ECA80" w14:textId="77777777" w:rsidR="003A1990" w:rsidRPr="003A1990" w:rsidRDefault="003A1990" w:rsidP="003A19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1990" w:rsidRPr="003A1990" w14:paraId="741540CF" w14:textId="77777777" w:rsidTr="003A1990">
        <w:trPr>
          <w:trHeight w:val="295"/>
        </w:trPr>
        <w:tc>
          <w:tcPr>
            <w:tcW w:w="97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F616B" w14:textId="77777777" w:rsidR="003A1990" w:rsidRPr="003A1990" w:rsidRDefault="003A1990" w:rsidP="003A1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09AE" w14:textId="77777777" w:rsidR="003A1990" w:rsidRPr="003A1990" w:rsidRDefault="003A1990" w:rsidP="003A19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0ADBA4D" w14:textId="77777777" w:rsidR="007625E1" w:rsidRDefault="007625E1" w:rsidP="007625E1"/>
    <w:tbl>
      <w:tblPr>
        <w:tblW w:w="11437" w:type="dxa"/>
        <w:tblLook w:val="04A0" w:firstRow="1" w:lastRow="0" w:firstColumn="1" w:lastColumn="0" w:noHBand="0" w:noVBand="1"/>
      </w:tblPr>
      <w:tblGrid>
        <w:gridCol w:w="3725"/>
        <w:gridCol w:w="3725"/>
        <w:gridCol w:w="405"/>
        <w:gridCol w:w="80"/>
        <w:gridCol w:w="3502"/>
      </w:tblGrid>
      <w:tr w:rsidR="003A1990" w:rsidRPr="00BD39E9" w14:paraId="351FFB7B" w14:textId="77777777" w:rsidTr="00666F88">
        <w:trPr>
          <w:trHeight w:val="26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D962F" w14:textId="77777777" w:rsidR="003A1990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ஒப்பம்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  <w:p w14:paraId="3E7788FA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டி</w:t>
            </w:r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ஏ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அமரசூரிய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</w:p>
        </w:tc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EBB10" w14:textId="77777777" w:rsidR="003A1990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ஒப்பம்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  <w:p w14:paraId="37EAF8EE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சி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வி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நாணயக்கரா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8B11" w14:textId="77777777" w:rsidR="003A1990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ஒப்பம்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</w:p>
          <w:p w14:paraId="154FE564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எம்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proofErr w:type="gram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என்</w:t>
            </w:r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எஸ்</w:t>
            </w:r>
            <w:proofErr w:type="spellEnd"/>
            <w:proofErr w:type="gram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டி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சில்வா</w:t>
            </w:r>
            <w:proofErr w:type="spellEnd"/>
          </w:p>
        </w:tc>
      </w:tr>
      <w:tr w:rsidR="003A1990" w:rsidRPr="00BD39E9" w14:paraId="5B39383D" w14:textId="77777777" w:rsidTr="00666F88">
        <w:trPr>
          <w:trHeight w:val="26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6278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நிர்வாக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இயக்குநர்ரி</w:t>
            </w:r>
            <w:proofErr w:type="spellEnd"/>
          </w:p>
        </w:tc>
        <w:tc>
          <w:tcPr>
            <w:tcW w:w="41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165B2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பிரதம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நிதி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அதிகாரி</w:t>
            </w:r>
            <w:proofErr w:type="spellEnd"/>
          </w:p>
        </w:tc>
        <w:tc>
          <w:tcPr>
            <w:tcW w:w="35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717CF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இணக்க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அதிகாரி</w:t>
            </w:r>
            <w:proofErr w:type="spellEnd"/>
          </w:p>
        </w:tc>
      </w:tr>
      <w:tr w:rsidR="003A1990" w:rsidRPr="00BD39E9" w14:paraId="0B2BC283" w14:textId="77777777" w:rsidTr="00666F88">
        <w:trPr>
          <w:trHeight w:val="26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6669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6/26/2026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9359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6/26/2026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9A8EE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28602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6/26/2026</w:t>
            </w:r>
          </w:p>
        </w:tc>
      </w:tr>
    </w:tbl>
    <w:p w14:paraId="58358197" w14:textId="77777777" w:rsidR="003A1990" w:rsidRDefault="003A1990" w:rsidP="007625E1"/>
    <w:tbl>
      <w:tblPr>
        <w:tblW w:w="10048" w:type="dxa"/>
        <w:tblLook w:val="04A0" w:firstRow="1" w:lastRow="0" w:firstColumn="1" w:lastColumn="0" w:noHBand="0" w:noVBand="1"/>
      </w:tblPr>
      <w:tblGrid>
        <w:gridCol w:w="2031"/>
        <w:gridCol w:w="2017"/>
        <w:gridCol w:w="2006"/>
        <w:gridCol w:w="1997"/>
        <w:gridCol w:w="1997"/>
      </w:tblGrid>
      <w:tr w:rsidR="003A1990" w:rsidRPr="00BD39E9" w14:paraId="622B173C" w14:textId="77777777" w:rsidTr="003A1990">
        <w:trPr>
          <w:trHeight w:val="695"/>
        </w:trPr>
        <w:tc>
          <w:tcPr>
            <w:tcW w:w="100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0B5791" w14:textId="77777777" w:rsidR="003A1990" w:rsidRPr="00BD39E9" w:rsidRDefault="003A1990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proofErr w:type="spellStart"/>
            <w:proofErr w:type="gram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சிங்கர்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பினான்ஸ்</w:t>
            </w:r>
            <w:proofErr w:type="spellEnd"/>
            <w:proofErr w:type="gram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(</w:t>
            </w:r>
            <w:proofErr w:type="spellStart"/>
            <w:proofErr w:type="gram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லங்கா</w:t>
            </w:r>
            <w:proofErr w:type="spellEnd"/>
            <w:r w:rsidRPr="00BD39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)  </w:t>
            </w:r>
            <w:proofErr w:type="spellStart"/>
            <w:r w:rsidRPr="00BD39E9">
              <w:rPr>
                <w:rFonts w:ascii="Latha" w:eastAsia="Times New Roman" w:hAnsi="Latha" w:cs="Lath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பீஎல்சீ</w:t>
            </w:r>
            <w:proofErr w:type="spellEnd"/>
            <w:proofErr w:type="gramEnd"/>
          </w:p>
        </w:tc>
      </w:tr>
      <w:tr w:rsidR="003A1990" w:rsidRPr="00BD39E9" w14:paraId="422F4AF1" w14:textId="77777777" w:rsidTr="003A1990">
        <w:trPr>
          <w:trHeight w:val="814"/>
        </w:trPr>
        <w:tc>
          <w:tcPr>
            <w:tcW w:w="10048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A275687" w14:textId="77777777" w:rsidR="003A1990" w:rsidRPr="00BD39E9" w:rsidRDefault="003A1990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சிங்கர்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ஸ்ரீலங்கா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நிறுவனத்தின்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உப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நிறுவனமாகும்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. 2011</w:t>
            </w:r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இன்</w:t>
            </w:r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42</w:t>
            </w:r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ஆம்</w:t>
            </w:r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இலக்க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நிதி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நிறுவனச்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சட்டத்தின்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கீழ்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இலங்கை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மத்திய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வங்கியின்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நாணயச்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சபையில்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பதிவு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செய்யப்பட்டது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.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கூட்டிணைப்புத்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திகதி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: 2004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ஏப்ரல்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19.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பிட்ச்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தரப்படுத்தலில்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ட்டிணைப்புத்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திகதி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: 2004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ஏப்ரல்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14.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பிட்ச்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தரப்படுத்தலில்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BBB+(</w:t>
            </w:r>
            <w:proofErr w:type="spellStart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lka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)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எனத்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தரப்படுத்தப்பட்டுள்ளது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gramStart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  Reg</w:t>
            </w:r>
            <w:proofErr w:type="gram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 </w:t>
            </w:r>
            <w:proofErr w:type="gramStart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No .</w:t>
            </w:r>
            <w:proofErr w:type="gram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PB  813 </w:t>
            </w:r>
            <w:proofErr w:type="gramStart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PQ .</w:t>
            </w:r>
            <w:proofErr w:type="gramEnd"/>
          </w:p>
        </w:tc>
      </w:tr>
      <w:tr w:rsidR="003A1990" w:rsidRPr="00BD39E9" w14:paraId="54A3A1E8" w14:textId="77777777" w:rsidTr="003A1990">
        <w:trPr>
          <w:trHeight w:val="299"/>
        </w:trPr>
        <w:tc>
          <w:tcPr>
            <w:tcW w:w="1004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AC77C" w14:textId="77777777" w:rsidR="003A1990" w:rsidRPr="00BD39E9" w:rsidRDefault="003A1990" w:rsidP="00666F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இல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. 498,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ஆர்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ஏ</w:t>
            </w:r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டி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மெல்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மாவத்தை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கொழும்பு</w:t>
            </w:r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proofErr w:type="gramStart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03..</w:t>
            </w:r>
            <w:proofErr w:type="gram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தொலைபேசி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2100110, 2400400.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தொலைநகல்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2303715.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மின்னஞ்சல்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: </w:t>
            </w:r>
            <w:proofErr w:type="gramStart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financecompany@singersl.com ,</w:t>
            </w:r>
            <w:proofErr w:type="gram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BD39E9">
              <w:rPr>
                <w:rFonts w:ascii="Latha" w:eastAsia="Times New Roman" w:hAnsi="Latha" w:cs="Latha"/>
                <w:color w:val="000000"/>
                <w:kern w:val="0"/>
                <w:sz w:val="20"/>
                <w:szCs w:val="20"/>
                <w14:ligatures w14:val="none"/>
              </w:rPr>
              <w:t>இணையத்தளம்</w:t>
            </w:r>
            <w:proofErr w:type="spellEnd"/>
            <w:r w:rsidRPr="00BD39E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www.singerfinance.com.</w:t>
            </w:r>
          </w:p>
        </w:tc>
      </w:tr>
      <w:tr w:rsidR="003A1990" w:rsidRPr="00BD39E9" w14:paraId="13D76DFE" w14:textId="77777777" w:rsidTr="003A1990">
        <w:trPr>
          <w:trHeight w:val="261"/>
        </w:trPr>
        <w:tc>
          <w:tcPr>
            <w:tcW w:w="2031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4873486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D39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1F6BA17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D39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14DF427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D39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469C2FF1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D39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70E81E18" w14:textId="77777777" w:rsidR="003A1990" w:rsidRPr="00BD39E9" w:rsidRDefault="003A1990" w:rsidP="00666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BD39E9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7C9CB52E" w14:textId="77777777" w:rsidR="003A1990" w:rsidRPr="007625E1" w:rsidRDefault="003A1990" w:rsidP="007625E1"/>
    <w:sectPr w:rsidR="003A1990" w:rsidRPr="00762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11"/>
    <w:rsid w:val="003A1990"/>
    <w:rsid w:val="003D4411"/>
    <w:rsid w:val="007625E1"/>
    <w:rsid w:val="00F7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C012B"/>
  <w15:chartTrackingRefBased/>
  <w15:docId w15:val="{6E5BDB7F-B69B-4A14-AD3C-D5E565E8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4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4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4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4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4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4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937</Words>
  <Characters>5342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Sameera K.A.Madusanka</dc:creator>
  <cp:keywords/>
  <dc:description/>
  <cp:lastModifiedBy>Sameera K.A.Madusanka</cp:lastModifiedBy>
  <cp:revision>1</cp:revision>
  <dcterms:created xsi:type="dcterms:W3CDTF">2026-07-01T03:56:00Z</dcterms:created>
  <dcterms:modified xsi:type="dcterms:W3CDTF">2026-07-01T04:20:00Z</dcterms:modified>
</cp:coreProperties>
</file>